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E995" w14:textId="7FBBA053" w:rsidR="00413968" w:rsidRDefault="00413968" w:rsidP="00413968">
      <w:pPr>
        <w:widowControl w:val="0"/>
        <w:autoSpaceDE w:val="0"/>
        <w:spacing w:after="120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CONSEILS AUX ETUDIANTS ADMIS EN CLASSE PREPARATOIRE DE LETTRES, DEUXIEME ANNEE RENTREE 202</w:t>
      </w:r>
      <w:r>
        <w:rPr>
          <w:rFonts w:ascii="Verdana" w:hAnsi="Verdana" w:cs="Arial"/>
          <w:b/>
          <w:bCs/>
        </w:rPr>
        <w:t>1</w:t>
      </w:r>
    </w:p>
    <w:p w14:paraId="7566D7C3" w14:textId="7105FC8C" w:rsidR="00413968" w:rsidRDefault="00413968" w:rsidP="00413968">
      <w:pPr>
        <w:widowControl w:val="0"/>
        <w:autoSpaceDE w:val="0"/>
        <w:spacing w:after="120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ANGLAIS KHAGNE </w:t>
      </w:r>
      <w:r>
        <w:rPr>
          <w:rFonts w:ascii="Verdana" w:hAnsi="Verdana" w:cs="Arial"/>
          <w:b/>
          <w:bCs/>
        </w:rPr>
        <w:t xml:space="preserve">ANGLAIS SPE </w:t>
      </w:r>
      <w:r>
        <w:rPr>
          <w:rFonts w:ascii="Verdana" w:hAnsi="Verdana" w:cs="Arial"/>
          <w:b/>
          <w:bCs/>
        </w:rPr>
        <w:t>ORAL LYON CIVI/PRESSE (spécialistes</w:t>
      </w:r>
      <w:r>
        <w:rPr>
          <w:rFonts w:ascii="Verdana" w:hAnsi="Verdana" w:cs="Arial"/>
          <w:b/>
          <w:bCs/>
        </w:rPr>
        <w:t xml:space="preserve"> ANGLAIS</w:t>
      </w:r>
      <w:r>
        <w:rPr>
          <w:rFonts w:ascii="Verdana" w:hAnsi="Verdana" w:cs="Arial"/>
          <w:b/>
          <w:bCs/>
        </w:rPr>
        <w:t>)</w:t>
      </w:r>
    </w:p>
    <w:p w14:paraId="29D18085" w14:textId="653C46A8" w:rsidR="00413968" w:rsidRDefault="00413968" w:rsidP="00413968">
      <w:pPr>
        <w:widowControl w:val="0"/>
        <w:autoSpaceDE w:val="0"/>
        <w:spacing w:after="120"/>
        <w:jc w:val="both"/>
        <w:rPr>
          <w:rFonts w:ascii="Verdana" w:hAnsi="Verdana" w:cs="Arial"/>
          <w:b/>
          <w:bCs/>
        </w:rPr>
      </w:pPr>
    </w:p>
    <w:p w14:paraId="546F7ACA" w14:textId="77777777" w:rsidR="00413968" w:rsidRDefault="00413968" w:rsidP="00413968">
      <w:pPr>
        <w:widowControl w:val="0"/>
        <w:autoSpaceDE w:val="0"/>
        <w:spacing w:after="120"/>
        <w:jc w:val="both"/>
        <w:rPr>
          <w:rFonts w:ascii="Verdana" w:hAnsi="Verdana" w:cs="Arial"/>
          <w:b/>
          <w:bCs/>
        </w:rPr>
      </w:pPr>
    </w:p>
    <w:p w14:paraId="05703D7E" w14:textId="136BA624" w:rsidR="00413968" w:rsidRDefault="00413968" w:rsidP="00413968">
      <w:pPr>
        <w:widowControl w:val="0"/>
        <w:autoSpaceDE w:val="0"/>
        <w:spacing w:after="12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Il est essentiel de pouvoir lire en anglais avec aisance. </w:t>
      </w:r>
      <w:r>
        <w:rPr>
          <w:rFonts w:ascii="Verdana" w:hAnsi="Verdana" w:cs="Arial"/>
          <w:bCs/>
        </w:rPr>
        <w:t>Je vous</w:t>
      </w:r>
      <w:r>
        <w:rPr>
          <w:rFonts w:ascii="Verdana" w:hAnsi="Verdana" w:cs="Arial"/>
          <w:bCs/>
        </w:rPr>
        <w:t xml:space="preserve"> conseill</w:t>
      </w:r>
      <w:r>
        <w:rPr>
          <w:rFonts w:ascii="Verdana" w:hAnsi="Verdana" w:cs="Arial"/>
          <w:bCs/>
        </w:rPr>
        <w:t>e</w:t>
      </w:r>
      <w:r>
        <w:rPr>
          <w:rFonts w:ascii="Verdana" w:hAnsi="Verdana" w:cs="Arial"/>
          <w:bCs/>
        </w:rPr>
        <w:t xml:space="preserve"> de lire</w:t>
      </w:r>
      <w:r>
        <w:rPr>
          <w:rFonts w:ascii="Verdana" w:hAnsi="Verdana" w:cs="Arial"/>
          <w:bCs/>
        </w:rPr>
        <w:t xml:space="preserve">/regarder/écouter </w:t>
      </w:r>
      <w:r>
        <w:rPr>
          <w:rFonts w:ascii="Verdana" w:hAnsi="Verdana" w:cs="Arial"/>
          <w:bCs/>
        </w:rPr>
        <w:t>ce qui vous plaît</w:t>
      </w:r>
      <w:r>
        <w:rPr>
          <w:rFonts w:ascii="Verdana" w:hAnsi="Verdana" w:cs="Arial"/>
          <w:bCs/>
        </w:rPr>
        <w:t> : romans, magazines, films, musique, podcasts…</w:t>
      </w:r>
    </w:p>
    <w:p w14:paraId="4B82E729" w14:textId="33815D07" w:rsidR="00413968" w:rsidRDefault="00413968" w:rsidP="00413968">
      <w:pPr>
        <w:widowControl w:val="0"/>
        <w:autoSpaceDE w:val="0"/>
        <w:spacing w:after="12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Outre ces quelques lectures plaisir, </w:t>
      </w:r>
    </w:p>
    <w:p w14:paraId="77EAFE8F" w14:textId="53721FB3" w:rsidR="00413968" w:rsidRDefault="00413968" w:rsidP="00413968">
      <w:pPr>
        <w:pStyle w:val="Paragraphedeliste"/>
        <w:numPr>
          <w:ilvl w:val="0"/>
          <w:numId w:val="1"/>
        </w:numPr>
        <w:jc w:val="both"/>
      </w:pPr>
      <w:r>
        <w:rPr>
          <w:rFonts w:ascii="Verdana" w:hAnsi="Verdana" w:cs="Arial"/>
        </w:rPr>
        <w:t xml:space="preserve">La lecture de la </w:t>
      </w:r>
      <w:r>
        <w:rPr>
          <w:rFonts w:ascii="Verdana" w:hAnsi="Verdana" w:cs="Arial"/>
          <w:b/>
        </w:rPr>
        <w:t>presse anglophone</w:t>
      </w:r>
      <w:r>
        <w:rPr>
          <w:rFonts w:ascii="Verdana" w:hAnsi="Verdana" w:cs="Arial"/>
        </w:rPr>
        <w:t xml:space="preserve"> est indispensable pour être au fait de l’actualité, découvrir la civilisation du monde anglosaxon ainsi que pour avoir accès à un anglais de qualité. </w:t>
      </w:r>
      <w:r>
        <w:rPr>
          <w:rFonts w:ascii="Verdana" w:hAnsi="Verdana" w:cs="Arial"/>
        </w:rPr>
        <w:t>Je</w:t>
      </w:r>
      <w:r>
        <w:rPr>
          <w:rFonts w:ascii="Verdana" w:hAnsi="Verdana" w:cs="Arial"/>
        </w:rPr>
        <w:t xml:space="preserve"> vous recommand</w:t>
      </w:r>
      <w:r>
        <w:rPr>
          <w:rFonts w:ascii="Verdana" w:hAnsi="Verdana" w:cs="Arial"/>
        </w:rPr>
        <w:t>e</w:t>
      </w:r>
      <w:r>
        <w:rPr>
          <w:rFonts w:ascii="Verdana" w:hAnsi="Verdana" w:cs="Arial"/>
        </w:rPr>
        <w:t xml:space="preserve"> de vous abonner ou d’installer les applications sur vos smartphones des journaux suivants : </w:t>
      </w:r>
      <w:r>
        <w:rPr>
          <w:rFonts w:ascii="Verdana" w:hAnsi="Verdana" w:cs="Arial"/>
          <w:i/>
        </w:rPr>
        <w:t xml:space="preserve">The New York Times, The Guardian, The Economist, The Washington Post… </w:t>
      </w:r>
      <w:r>
        <w:rPr>
          <w:rFonts w:ascii="Verdana" w:hAnsi="Verdana" w:cs="Arial"/>
        </w:rPr>
        <w:t>A la rentrée, vous devrez vous êtes tenus informés de l’actualité.</w:t>
      </w:r>
    </w:p>
    <w:p w14:paraId="0D34BF05" w14:textId="77777777" w:rsidR="00413968" w:rsidRDefault="00413968" w:rsidP="00413968">
      <w:pPr>
        <w:pStyle w:val="Paragraphedeliste"/>
        <w:numPr>
          <w:ilvl w:val="0"/>
          <w:numId w:val="1"/>
        </w:numPr>
        <w:spacing w:before="100" w:after="100" w:line="240" w:lineRule="auto"/>
        <w:jc w:val="both"/>
      </w:pPr>
      <w:r>
        <w:rPr>
          <w:rFonts w:ascii="Verdana" w:hAnsi="Verdana"/>
          <w:b/>
          <w:bCs/>
        </w:rPr>
        <w:t>Un entraînement régulier à la compréhension orale :</w:t>
      </w:r>
      <w:r>
        <w:rPr>
          <w:rFonts w:ascii="Verdana" w:hAnsi="Verdana"/>
        </w:rPr>
        <w:t xml:space="preserve"> Pour cela, écoutez chaque semaine 2 ou 3 podcasts :</w:t>
      </w:r>
      <w:r>
        <w:rPr>
          <w:rFonts w:ascii="Verdana" w:hAnsi="Verdana" w:cs="Arial"/>
          <w:color w:val="333333"/>
        </w:rPr>
        <w:t xml:space="preserve"> </w:t>
      </w:r>
    </w:p>
    <w:p w14:paraId="3B90DB17" w14:textId="77777777" w:rsidR="00413968" w:rsidRDefault="00413968" w:rsidP="00413968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hyperlink r:id="rId5" w:tooltip="http://www.guardian.co.uk/audio" w:history="1">
        <w:r>
          <w:rPr>
            <w:rStyle w:val="Lienhypertexte"/>
            <w:rFonts w:ascii="Verdana" w:eastAsia="Times New Roman" w:hAnsi="Verdana" w:cs="Arial"/>
          </w:rPr>
          <w:t>Podcasts du Guardian</w:t>
        </w:r>
      </w:hyperlink>
      <w:r>
        <w:rPr>
          <w:rFonts w:ascii="Verdana" w:eastAsia="Times New Roman" w:hAnsi="Verdana" w:cs="Arial"/>
        </w:rPr>
        <w:t> : Environ 20-30 minutes en tout, couvrant plusieurs sujets.</w:t>
      </w:r>
    </w:p>
    <w:p w14:paraId="3F31C4A4" w14:textId="77777777" w:rsidR="00413968" w:rsidRDefault="00413968" w:rsidP="00413968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hyperlink r:id="rId6" w:tooltip="http://audiovideo.economist.com/" w:history="1">
        <w:r>
          <w:rPr>
            <w:rStyle w:val="Lienhypertexte"/>
            <w:rFonts w:ascii="Verdana" w:eastAsia="Times New Roman" w:hAnsi="Verdana" w:cs="Arial"/>
          </w:rPr>
          <w:t>Podcasts de The Economist</w:t>
        </w:r>
      </w:hyperlink>
      <w:r>
        <w:rPr>
          <w:rFonts w:ascii="Verdana" w:eastAsia="Times New Roman" w:hAnsi="Verdana" w:cs="Arial"/>
        </w:rPr>
        <w:t xml:space="preserve"> : des articles lus, mais aussi des interviews qui ne sont pas     </w:t>
      </w:r>
    </w:p>
    <w:p w14:paraId="7351A5C3" w14:textId="77777777" w:rsidR="00413968" w:rsidRDefault="00413968" w:rsidP="00413968">
      <w:pPr>
        <w:shd w:val="clear" w:color="auto" w:fill="FFFFFF"/>
        <w:ind w:left="360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      </w:t>
      </w:r>
      <w:proofErr w:type="gramStart"/>
      <w:r>
        <w:rPr>
          <w:rFonts w:ascii="Verdana" w:eastAsia="Times New Roman" w:hAnsi="Verdana" w:cs="Arial"/>
        </w:rPr>
        <w:t>dans</w:t>
      </w:r>
      <w:proofErr w:type="gramEnd"/>
      <w:r>
        <w:rPr>
          <w:rFonts w:ascii="Verdana" w:eastAsia="Times New Roman" w:hAnsi="Verdana" w:cs="Arial"/>
        </w:rPr>
        <w:t xml:space="preserve"> l’édition papier. </w:t>
      </w:r>
    </w:p>
    <w:p w14:paraId="1E51100B" w14:textId="77777777" w:rsidR="00413968" w:rsidRDefault="00413968" w:rsidP="00413968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hyperlink r:id="rId7" w:tooltip="http://www.npr.org/rss/podcast/podcast_detail.php?siteId=4819386" w:history="1">
        <w:r>
          <w:rPr>
            <w:rStyle w:val="Lienhypertexte"/>
            <w:rFonts w:ascii="Verdana" w:eastAsia="Times New Roman" w:hAnsi="Verdana" w:cs="Arial"/>
          </w:rPr>
          <w:t>Podcasts de National Public Radio</w:t>
        </w:r>
      </w:hyperlink>
      <w:r>
        <w:rPr>
          <w:rFonts w:ascii="Verdana" w:eastAsia="Times New Roman" w:hAnsi="Verdana" w:cs="Arial"/>
        </w:rPr>
        <w:t> (NPR)</w:t>
      </w:r>
    </w:p>
    <w:p w14:paraId="26E1468C" w14:textId="77777777" w:rsidR="00413968" w:rsidRDefault="00413968" w:rsidP="00413968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hyperlink r:id="rId8" w:tooltip="http://www.msnbc.msn.com/id/8132577/t/get-podcasts-nbc-news-msnbc-msnbccom/" w:history="1">
        <w:r>
          <w:rPr>
            <w:rStyle w:val="Lienhypertexte"/>
            <w:rFonts w:ascii="Verdana" w:eastAsia="Times New Roman" w:hAnsi="Verdana" w:cs="Arial"/>
          </w:rPr>
          <w:t>Podcasts de MSNBC</w:t>
        </w:r>
      </w:hyperlink>
      <w:r>
        <w:rPr>
          <w:rFonts w:ascii="Verdana" w:eastAsia="Times New Roman" w:hAnsi="Verdana" w:cs="Arial"/>
        </w:rPr>
        <w:t> : choisir “</w:t>
      </w:r>
      <w:proofErr w:type="spellStart"/>
      <w:r>
        <w:rPr>
          <w:rFonts w:ascii="Verdana" w:eastAsia="Times New Roman" w:hAnsi="Verdana" w:cs="Arial"/>
        </w:rPr>
        <w:t>Nightly</w:t>
      </w:r>
      <w:proofErr w:type="spellEnd"/>
      <w:r>
        <w:rPr>
          <w:rFonts w:ascii="Verdana" w:eastAsia="Times New Roman" w:hAnsi="Verdana" w:cs="Arial"/>
        </w:rPr>
        <w:t xml:space="preserve"> news” version audio ou </w:t>
      </w:r>
      <w:proofErr w:type="spellStart"/>
      <w:r>
        <w:rPr>
          <w:rFonts w:ascii="Verdana" w:eastAsia="Times New Roman" w:hAnsi="Verdana" w:cs="Arial"/>
        </w:rPr>
        <w:t>video</w:t>
      </w:r>
      <w:proofErr w:type="spellEnd"/>
      <w:r>
        <w:rPr>
          <w:rFonts w:ascii="Verdana" w:eastAsia="Times New Roman" w:hAnsi="Verdana" w:cs="Arial"/>
        </w:rPr>
        <w:t xml:space="preserve">. </w:t>
      </w:r>
    </w:p>
    <w:p w14:paraId="2B5C2674" w14:textId="77777777" w:rsidR="00413968" w:rsidRDefault="00413968" w:rsidP="00413968">
      <w:pPr>
        <w:shd w:val="clear" w:color="auto" w:fill="FFFFFF"/>
        <w:spacing w:before="100" w:after="100"/>
      </w:pPr>
      <w:r>
        <w:rPr>
          <w:rFonts w:ascii="Verdana" w:hAnsi="Verdana"/>
        </w:rPr>
        <w:t xml:space="preserve">Vous pouvez également écouter chaque jour les </w:t>
      </w:r>
      <w:r>
        <w:rPr>
          <w:rFonts w:ascii="Verdana" w:hAnsi="Verdana"/>
          <w:i/>
          <w:iCs/>
        </w:rPr>
        <w:t xml:space="preserve">news </w:t>
      </w:r>
      <w:r>
        <w:rPr>
          <w:rFonts w:ascii="Verdana" w:hAnsi="Verdana"/>
        </w:rPr>
        <w:t xml:space="preserve">sur les chaînes </w:t>
      </w:r>
      <w:proofErr w:type="spellStart"/>
      <w:r>
        <w:rPr>
          <w:rFonts w:ascii="Verdana" w:hAnsi="Verdana"/>
        </w:rPr>
        <w:t>cablées</w:t>
      </w:r>
      <w:proofErr w:type="spellEnd"/>
      <w:r>
        <w:rPr>
          <w:rFonts w:ascii="Verdana" w:hAnsi="Verdana"/>
        </w:rPr>
        <w:t xml:space="preserve"> : </w:t>
      </w:r>
      <w:proofErr w:type="spellStart"/>
      <w:r>
        <w:rPr>
          <w:rFonts w:ascii="Verdana" w:hAnsi="Verdana"/>
        </w:rPr>
        <w:t>SKyNews</w:t>
      </w:r>
      <w:proofErr w:type="spellEnd"/>
      <w:r>
        <w:rPr>
          <w:rFonts w:ascii="Verdana" w:hAnsi="Verdana"/>
        </w:rPr>
        <w:t xml:space="preserve">, BBC Prime, BBC World, CNN etc. </w:t>
      </w:r>
    </w:p>
    <w:p w14:paraId="093BEF75" w14:textId="77777777" w:rsidR="00413968" w:rsidRDefault="00413968" w:rsidP="00413968">
      <w:pPr>
        <w:jc w:val="both"/>
      </w:pPr>
      <w:r>
        <w:rPr>
          <w:rFonts w:ascii="Verdana" w:hAnsi="Verdana" w:cs="Arial"/>
          <w:b/>
        </w:rPr>
        <w:t>ATTENTION : La première interrogation</w:t>
      </w:r>
      <w:r>
        <w:rPr>
          <w:rFonts w:ascii="Verdana" w:hAnsi="Verdana" w:cs="Arial"/>
        </w:rPr>
        <w:t xml:space="preserve"> orale de l’année aura lieu très peu de temps après la rentrée et portera sur l’actualité du monde anglophone de l’été. </w:t>
      </w:r>
    </w:p>
    <w:p w14:paraId="5B5E21A3" w14:textId="77777777" w:rsidR="00413968" w:rsidRDefault="00413968" w:rsidP="00413968">
      <w:pPr>
        <w:jc w:val="both"/>
        <w:rPr>
          <w:rFonts w:ascii="Verdana" w:hAnsi="Verdana" w:cs="Arial"/>
        </w:rPr>
      </w:pPr>
    </w:p>
    <w:p w14:paraId="453D44A7" w14:textId="3DC5310B" w:rsidR="00413968" w:rsidRDefault="00413968" w:rsidP="00413968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Il vous faudra pour le cours d’anglais </w:t>
      </w:r>
      <w:proofErr w:type="spellStart"/>
      <w:r>
        <w:rPr>
          <w:rFonts w:ascii="Verdana" w:hAnsi="Verdana" w:cs="Arial"/>
        </w:rPr>
        <w:t>civi</w:t>
      </w:r>
      <w:proofErr w:type="spellEnd"/>
      <w:r>
        <w:rPr>
          <w:rFonts w:ascii="Verdana" w:hAnsi="Verdana" w:cs="Arial"/>
        </w:rPr>
        <w:t xml:space="preserve"> oral LYON, </w:t>
      </w:r>
      <w:r>
        <w:rPr>
          <w:rFonts w:ascii="Verdana" w:hAnsi="Verdana" w:cs="Arial"/>
        </w:rPr>
        <w:t>deux</w:t>
      </w:r>
      <w:r>
        <w:rPr>
          <w:rFonts w:ascii="Verdana" w:hAnsi="Verdana" w:cs="Arial"/>
        </w:rPr>
        <w:t xml:space="preserve"> ouvrages de référence :</w:t>
      </w:r>
    </w:p>
    <w:p w14:paraId="50F74FFB" w14:textId="45D5E434" w:rsidR="00413968" w:rsidRPr="00413968" w:rsidRDefault="00413968" w:rsidP="00413968">
      <w:pPr>
        <w:pStyle w:val="Titre1"/>
        <w:rPr>
          <w:rFonts w:ascii="Verdana" w:eastAsia="Calibri" w:hAnsi="Verdana" w:cs="Arial"/>
          <w:bCs/>
          <w:iCs/>
          <w:color w:val="auto"/>
          <w:sz w:val="22"/>
          <w:szCs w:val="22"/>
        </w:rPr>
      </w:pPr>
      <w:r>
        <w:rPr>
          <w:rFonts w:ascii="Verdana" w:hAnsi="Verdana" w:cs="Arial"/>
        </w:rPr>
        <w:t>-</w:t>
      </w:r>
      <w:r w:rsidRPr="00413968">
        <w:rPr>
          <w:rFonts w:ascii="Verdana" w:eastAsia="Calibri" w:hAnsi="Verdana" w:cs="Arial"/>
          <w:b/>
          <w:i/>
          <w:color w:val="auto"/>
          <w:sz w:val="22"/>
          <w:szCs w:val="22"/>
        </w:rPr>
        <w:t xml:space="preserve">Substance &amp; </w:t>
      </w:r>
      <w:proofErr w:type="gramStart"/>
      <w:r>
        <w:rPr>
          <w:rFonts w:ascii="Verdana" w:eastAsia="Calibri" w:hAnsi="Verdana" w:cs="Arial"/>
          <w:b/>
          <w:i/>
          <w:color w:val="auto"/>
          <w:sz w:val="22"/>
          <w:szCs w:val="22"/>
        </w:rPr>
        <w:t>S</w:t>
      </w:r>
      <w:r w:rsidRPr="00413968">
        <w:rPr>
          <w:rFonts w:ascii="Verdana" w:eastAsia="Calibri" w:hAnsi="Verdana" w:cs="Arial"/>
          <w:b/>
          <w:i/>
          <w:color w:val="auto"/>
          <w:sz w:val="22"/>
          <w:szCs w:val="22"/>
        </w:rPr>
        <w:t>tyle:</w:t>
      </w:r>
      <w:proofErr w:type="gramEnd"/>
      <w:r w:rsidRPr="00413968">
        <w:rPr>
          <w:rFonts w:ascii="Verdana" w:eastAsia="Calibri" w:hAnsi="Verdana" w:cs="Arial"/>
          <w:b/>
          <w:i/>
          <w:color w:val="auto"/>
          <w:sz w:val="22"/>
          <w:szCs w:val="22"/>
        </w:rPr>
        <w:t xml:space="preserve"> 30 étapes de civilisation et expression en anglais Broché</w:t>
      </w:r>
      <w:r>
        <w:rPr>
          <w:rFonts w:ascii="Verdana" w:eastAsia="Calibri" w:hAnsi="Verdana" w:cs="Arial"/>
          <w:bCs/>
          <w:iCs/>
          <w:color w:val="auto"/>
          <w:sz w:val="22"/>
          <w:szCs w:val="22"/>
        </w:rPr>
        <w:t xml:space="preserve"> édition ellipses (</w:t>
      </w:r>
      <w:r w:rsidRPr="00413968">
        <w:rPr>
          <w:rFonts w:ascii="Verdana" w:eastAsia="Calibri" w:hAnsi="Verdana" w:cs="Arial"/>
          <w:bCs/>
          <w:iCs/>
          <w:color w:val="auto"/>
          <w:sz w:val="22"/>
          <w:szCs w:val="22"/>
        </w:rPr>
        <w:t>ISBN-13 : 978-2340042094</w:t>
      </w:r>
      <w:r w:rsidRPr="00413968">
        <w:rPr>
          <w:rFonts w:ascii="Verdana" w:eastAsia="Calibri" w:hAnsi="Verdana" w:cs="Arial"/>
          <w:bCs/>
          <w:iCs/>
          <w:color w:val="auto"/>
          <w:sz w:val="22"/>
          <w:szCs w:val="22"/>
        </w:rPr>
        <w:t>)</w:t>
      </w:r>
    </w:p>
    <w:p w14:paraId="5B813B14" w14:textId="77777777" w:rsidR="00413968" w:rsidRPr="00413968" w:rsidRDefault="00413968" w:rsidP="00413968">
      <w:pPr>
        <w:pStyle w:val="Titre1"/>
        <w:spacing w:before="0" w:line="240" w:lineRule="auto"/>
        <w:rPr>
          <w:rFonts w:ascii="Verdana" w:eastAsia="Calibri" w:hAnsi="Verdana" w:cs="Arial"/>
          <w:bCs/>
          <w:iCs/>
          <w:color w:val="auto"/>
          <w:sz w:val="22"/>
          <w:szCs w:val="22"/>
        </w:rPr>
      </w:pPr>
      <w:r w:rsidRPr="00731E1A">
        <w:rPr>
          <w:rFonts w:ascii="Verdana" w:hAnsi="Verdana" w:cs="Arial"/>
        </w:rPr>
        <w:t>-</w:t>
      </w:r>
      <w:r w:rsidRPr="00413968">
        <w:rPr>
          <w:rFonts w:ascii="Verdana" w:eastAsia="Calibri" w:hAnsi="Verdana" w:cs="Arial"/>
          <w:b/>
          <w:i/>
          <w:color w:val="auto"/>
          <w:sz w:val="22"/>
          <w:szCs w:val="22"/>
        </w:rPr>
        <w:t xml:space="preserve">Anglais. 80 fiches de culture et civilisation. </w:t>
      </w:r>
      <w:r w:rsidRPr="00731E1A">
        <w:rPr>
          <w:rFonts w:ascii="Verdana" w:eastAsia="Calibri" w:hAnsi="Verdana" w:cs="Arial"/>
          <w:b/>
          <w:i/>
          <w:color w:val="auto"/>
          <w:sz w:val="22"/>
          <w:szCs w:val="22"/>
        </w:rPr>
        <w:t>Grande-Bretagne, Etats-Unis, Commonwealth</w:t>
      </w:r>
      <w:r w:rsidRPr="00413968">
        <w:rPr>
          <w:rFonts w:ascii="Verdana" w:eastAsia="Calibri" w:hAnsi="Verdana" w:cs="Arial"/>
          <w:b/>
          <w:i/>
          <w:color w:val="auto"/>
          <w:sz w:val="22"/>
          <w:szCs w:val="22"/>
        </w:rPr>
        <w:t xml:space="preserve">, </w:t>
      </w:r>
      <w:r w:rsidRPr="00413968">
        <w:rPr>
          <w:rFonts w:ascii="Verdana" w:eastAsia="Calibri" w:hAnsi="Verdana" w:cs="Arial"/>
          <w:bCs/>
          <w:iCs/>
          <w:color w:val="auto"/>
          <w:sz w:val="22"/>
          <w:szCs w:val="22"/>
        </w:rPr>
        <w:t>édition ellipses</w:t>
      </w:r>
      <w:r w:rsidRPr="00413968">
        <w:rPr>
          <w:rFonts w:ascii="Verdana" w:eastAsia="Calibri" w:hAnsi="Verdana" w:cs="Arial"/>
          <w:b/>
          <w:i/>
          <w:color w:val="auto"/>
          <w:sz w:val="22"/>
          <w:szCs w:val="22"/>
        </w:rPr>
        <w:t xml:space="preserve"> </w:t>
      </w:r>
      <w:r w:rsidRPr="00413968">
        <w:rPr>
          <w:rFonts w:ascii="Verdana" w:eastAsia="Calibri" w:hAnsi="Verdana" w:cs="Arial"/>
          <w:bCs/>
          <w:iCs/>
          <w:color w:val="auto"/>
          <w:sz w:val="22"/>
          <w:szCs w:val="22"/>
        </w:rPr>
        <w:t>(ISBN-13 : 978-2340030701)</w:t>
      </w:r>
    </w:p>
    <w:p w14:paraId="12060EDA" w14:textId="39A07ECD" w:rsidR="00413968" w:rsidRDefault="00413968" w:rsidP="00413968">
      <w:pPr>
        <w:spacing w:before="100" w:after="100" w:line="240" w:lineRule="auto"/>
        <w:jc w:val="both"/>
        <w:rPr>
          <w:rFonts w:ascii="Verdana" w:hAnsi="Verdana"/>
        </w:rPr>
      </w:pPr>
    </w:p>
    <w:p w14:paraId="5D2D4521" w14:textId="2CC1E7D8" w:rsidR="00413968" w:rsidRDefault="00413968" w:rsidP="00413968">
      <w:pPr>
        <w:spacing w:before="100" w:after="100" w:line="240" w:lineRule="auto"/>
        <w:jc w:val="both"/>
        <w:rPr>
          <w:rFonts w:ascii="Verdana" w:hAnsi="Verdana"/>
        </w:rPr>
      </w:pPr>
    </w:p>
    <w:p w14:paraId="25E80FAE" w14:textId="52AE4141" w:rsidR="00413968" w:rsidRDefault="00413968" w:rsidP="00413968">
      <w:pPr>
        <w:spacing w:before="100" w:after="100" w:line="240" w:lineRule="auto"/>
        <w:jc w:val="both"/>
        <w:rPr>
          <w:rFonts w:ascii="Verdana" w:hAnsi="Verdana"/>
        </w:rPr>
      </w:pPr>
    </w:p>
    <w:p w14:paraId="020A398D" w14:textId="77777777" w:rsidR="00413968" w:rsidRDefault="00413968" w:rsidP="00413968">
      <w:pPr>
        <w:spacing w:before="100" w:after="100" w:line="240" w:lineRule="auto"/>
        <w:jc w:val="both"/>
        <w:rPr>
          <w:rFonts w:ascii="Verdana" w:hAnsi="Verdana"/>
        </w:rPr>
      </w:pPr>
    </w:p>
    <w:p w14:paraId="0D747BF1" w14:textId="77777777" w:rsidR="00413968" w:rsidRDefault="00413968" w:rsidP="00413968">
      <w:r>
        <w:rPr>
          <w:rFonts w:ascii="Verdana" w:eastAsia="Times New Roman" w:hAnsi="Verdana"/>
          <w:b/>
          <w:bCs/>
          <w:i/>
          <w:iCs/>
          <w:lang w:val="en-GB" w:eastAsia="fr-FR"/>
        </w:rPr>
        <w:t xml:space="preserve">“Do the best you can until you know better. Then when you know better, do better.” </w:t>
      </w:r>
      <w:r w:rsidRPr="009418EA">
        <w:rPr>
          <w:rFonts w:ascii="Verdana" w:eastAsia="Times New Roman" w:hAnsi="Verdana"/>
          <w:b/>
          <w:bCs/>
          <w:lang w:eastAsia="fr-FR"/>
        </w:rPr>
        <w:t xml:space="preserve">(Maya </w:t>
      </w:r>
      <w:proofErr w:type="spellStart"/>
      <w:r w:rsidRPr="009418EA">
        <w:rPr>
          <w:rFonts w:ascii="Verdana" w:eastAsia="Times New Roman" w:hAnsi="Verdana"/>
          <w:b/>
          <w:bCs/>
          <w:lang w:eastAsia="fr-FR"/>
        </w:rPr>
        <w:t>Angelou</w:t>
      </w:r>
      <w:proofErr w:type="spellEnd"/>
      <w:r w:rsidRPr="009418EA">
        <w:rPr>
          <w:rFonts w:ascii="Verdana" w:eastAsia="Times New Roman" w:hAnsi="Verdana"/>
          <w:b/>
          <w:bCs/>
          <w:lang w:eastAsia="fr-FR"/>
        </w:rPr>
        <w:t>)</w:t>
      </w:r>
    </w:p>
    <w:p w14:paraId="48C38F9D" w14:textId="77777777" w:rsidR="00413968" w:rsidRDefault="00413968" w:rsidP="00413968">
      <w:pPr>
        <w:ind w:firstLine="6663"/>
        <w:jc w:val="center"/>
      </w:pPr>
      <w:r>
        <w:t>Je vous souhaite de bonnes vacances.</w:t>
      </w:r>
    </w:p>
    <w:p w14:paraId="11694351" w14:textId="77777777" w:rsidR="00413968" w:rsidRDefault="00413968" w:rsidP="00413968">
      <w:pPr>
        <w:ind w:firstLine="6804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fr-FR"/>
        </w:rPr>
      </w:pPr>
      <w:r w:rsidRPr="009418EA">
        <w:rPr>
          <w:b/>
          <w:bCs/>
          <w:i/>
          <w:iCs/>
        </w:rPr>
        <w:t>Floriane Bozon</w:t>
      </w:r>
      <w:r>
        <w:t xml:space="preserve"> (professeur d’anglais)</w:t>
      </w:r>
    </w:p>
    <w:p w14:paraId="0E4846A2" w14:textId="77777777" w:rsidR="00413968" w:rsidRDefault="00413968" w:rsidP="00413968">
      <w:pPr>
        <w:jc w:val="center"/>
      </w:pPr>
      <w:r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 xml:space="preserve">                                             </w:t>
      </w:r>
    </w:p>
    <w:p w14:paraId="05CA5DEB" w14:textId="77777777" w:rsidR="00413968" w:rsidRDefault="00413968" w:rsidP="00413968"/>
    <w:p w14:paraId="3AAE7856" w14:textId="77777777" w:rsidR="00C813AC" w:rsidRDefault="00C813AC"/>
    <w:sectPr w:rsidR="00C813AC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01805"/>
    <w:multiLevelType w:val="multilevel"/>
    <w:tmpl w:val="70247C82"/>
    <w:lvl w:ilvl="0">
      <w:start w:val="1"/>
      <w:numFmt w:val="decimal"/>
      <w:lvlText w:val="%1)"/>
      <w:lvlJc w:val="left"/>
      <w:pPr>
        <w:ind w:left="825" w:hanging="46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41F93"/>
    <w:multiLevelType w:val="multilevel"/>
    <w:tmpl w:val="EEA244C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449C5273"/>
    <w:multiLevelType w:val="multilevel"/>
    <w:tmpl w:val="79320A5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68"/>
    <w:rsid w:val="00413968"/>
    <w:rsid w:val="00C8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9B17"/>
  <w15:chartTrackingRefBased/>
  <w15:docId w15:val="{C90E96FD-2270-42E2-B6D3-659586B9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6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4139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139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rsid w:val="00413968"/>
    <w:pPr>
      <w:ind w:left="720"/>
    </w:pPr>
  </w:style>
  <w:style w:type="character" w:styleId="Lienhypertexte">
    <w:name w:val="Hyperlink"/>
    <w:basedOn w:val="Policepardfaut"/>
    <w:rsid w:val="00413968"/>
    <w:rPr>
      <w:color w:val="0000FF"/>
      <w:u w:val="single"/>
    </w:rPr>
  </w:style>
  <w:style w:type="character" w:customStyle="1" w:styleId="a-list-item">
    <w:name w:val="a-list-item"/>
    <w:basedOn w:val="Policepardfaut"/>
    <w:rsid w:val="00413968"/>
  </w:style>
  <w:style w:type="character" w:customStyle="1" w:styleId="a-text-bold">
    <w:name w:val="a-text-bold"/>
    <w:basedOn w:val="Policepardfaut"/>
    <w:rsid w:val="00413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8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nbc.msn.com/id/8132577/t/get-podcasts-nbc-news-msnbc-msnbc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pr.org/rss/podcast/podcast_detail.php?siteId=48193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diovideo.economist.com/" TargetMode="External"/><Relationship Id="rId5" Type="http://schemas.openxmlformats.org/officeDocument/2006/relationships/hyperlink" Target="http://www.guardian.co.uk/audi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</dc:creator>
  <cp:keywords/>
  <dc:description/>
  <cp:lastModifiedBy>Flo</cp:lastModifiedBy>
  <cp:revision>1</cp:revision>
  <dcterms:created xsi:type="dcterms:W3CDTF">2021-06-07T14:13:00Z</dcterms:created>
  <dcterms:modified xsi:type="dcterms:W3CDTF">2021-06-07T14:23:00Z</dcterms:modified>
</cp:coreProperties>
</file>